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F9" w:rsidRPr="00E86A16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6A16">
        <w:rPr>
          <w:rFonts w:ascii="Times New Roman" w:hAnsi="Times New Roman" w:cs="Times New Roman"/>
          <w:b/>
          <w:bCs/>
          <w:sz w:val="20"/>
          <w:szCs w:val="20"/>
        </w:rPr>
        <w:t>Выписка из протокола</w:t>
      </w:r>
    </w:p>
    <w:p w:rsidR="00FD2DF9" w:rsidRPr="00E86A16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20.01. 2019</w:t>
      </w:r>
      <w:r w:rsidRPr="00E86A16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FD2DF9" w:rsidRPr="00E86A16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6A16">
        <w:rPr>
          <w:rFonts w:ascii="Times New Roman" w:hAnsi="Times New Roman" w:cs="Times New Roman"/>
          <w:b/>
          <w:bCs/>
          <w:sz w:val="20"/>
          <w:szCs w:val="20"/>
        </w:rPr>
        <w:t>межрегиональной заочной научно-практической конференции «Компьютер и здоровье»</w:t>
      </w:r>
    </w:p>
    <w:p w:rsidR="00FD2DF9" w:rsidRPr="00E86A16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2DF9" w:rsidRPr="00E86A16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6A16">
        <w:rPr>
          <w:rFonts w:ascii="Times New Roman" w:hAnsi="Times New Roman" w:cs="Times New Roman"/>
          <w:b/>
          <w:bCs/>
          <w:sz w:val="20"/>
          <w:szCs w:val="20"/>
        </w:rPr>
        <w:t>Сводная таблица результатов конкурсных работ</w:t>
      </w:r>
    </w:p>
    <w:p w:rsidR="00FD2DF9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E86A1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Номинация 1 «Применение компьютерных технологий в медицине»</w:t>
      </w:r>
    </w:p>
    <w:p w:rsidR="00FD2DF9" w:rsidRPr="00E86A16" w:rsidRDefault="00FD2DF9" w:rsidP="00C1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036"/>
        <w:gridCol w:w="3131"/>
        <w:gridCol w:w="3131"/>
        <w:gridCol w:w="3131"/>
        <w:gridCol w:w="858"/>
        <w:gridCol w:w="859"/>
      </w:tblGrid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 конкурса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конкурсной работы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ПОУ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руководитель конкурсной работы</w:t>
            </w: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Байбекова Дарья Александровна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Нургаянова Лилия Руслановна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Изучение осведомленности студентов специальности «Сестринское дело» о методах  лучевой диагностики во фтизиатрии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автономное профессиональное </w:t>
            </w: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 «Республиканский медицинский колледж имени Героя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Советского Союза Ф. А. Пушиной Министерства здравоохранения Удмуртской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Республики»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Варламова Светлана Леонидовна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реподаватель фтизиатрии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Соколова Лиана Габидулловна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Изучение медицинских приборно-компьютерных систем на базе ГБУЗ РБ Бирская ЦРБ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Башкортостан «Бирский медико-фармацевтический колледж»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Семенова Анна Константиновна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D2DF9" w:rsidRPr="00E57122">
        <w:trPr>
          <w:trHeight w:val="724"/>
        </w:trPr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Кабдошева Аида Аскаровна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КудароваКамилаЕрмухановна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«Телемедицина и телеметрия - современная информационная технология»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Западно-Казахстанский Высший медицинский колледж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СарсенбаеваЖаннатБайжановна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информатика</w:t>
            </w: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D2DF9" w:rsidRPr="00E57122">
        <w:trPr>
          <w:trHeight w:val="724"/>
        </w:trPr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ДжумашеваДиляраАмировна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ГадылжанБотагоз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медицине Западно-Казахстанской области Республики Казахстан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AA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Западно-Казахстанский Высший медицинский колледж 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АлибаеваГаукарАушатовна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Байбулатова Светлана Андреевна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УтеулиеваДанаЗабухановна Преподаватели специальных дисциплин</w:t>
            </w: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57122">
        <w:trPr>
          <w:trHeight w:val="724"/>
        </w:trPr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Шаяхметова Фарида Наилевна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региональной медицинской информационно-аналитической системы «ПРОМЕД»  в работу  ГБУЗ РБ Белебеевская ЦРБ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Республики Башкортостан «Белебеевский медицинский колледж» 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Сулейманова Резеда Ильгизовна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 и ИТ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ТаишевРафаильРавилевич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МРТ, влияние на организм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ОБРАЗОВАТЕЛЬНОЕ УЧРЕЖДЕНИЕ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«Пензенский базовый медицинский колледж»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 РОССИЙСКОЙ ФЕДЕРАЦИИ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Мешкова Анна Владимировна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Мухарлямова Лиана Мунировна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компьютерных технологий в ГБУЗ РБ ЦГБ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г. Сибай</w:t>
            </w:r>
          </w:p>
        </w:tc>
        <w:tc>
          <w:tcPr>
            <w:tcW w:w="3131" w:type="dxa"/>
          </w:tcPr>
          <w:p w:rsidR="00FD2DF9" w:rsidRPr="00E57122" w:rsidRDefault="00FD2DF9" w:rsidP="00AA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ГАПОУ РБ «Сибайский медицинский колледж» 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УразгильдинаАйгульГайнитдиновна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8" w:type="dxa"/>
          </w:tcPr>
          <w:p w:rsidR="00FD2DF9" w:rsidRPr="005B1F08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Федосов Виктор Юрьевич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«Применение компьютерных технологий в деятельности медработников Аркадакской РБ»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медицинский колледж»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Князева Ольга Николаевна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дисциплины «Информационные технологии в профессиональной деятельности»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5B1F08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57122">
        <w:tc>
          <w:tcPr>
            <w:tcW w:w="640" w:type="dxa"/>
          </w:tcPr>
          <w:p w:rsidR="00FD2DF9" w:rsidRPr="00E57122" w:rsidRDefault="00FD2DF9" w:rsidP="00082FF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АббясовРамисРавильевич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Применение  компьютерных  технологий  в медицине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профессионального образовательного учреждения Саратовской области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«Энгельсский медицинский колледж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Святого Луки (Войно-Ясенецкого)» в г. Марксе</w:t>
            </w:r>
          </w:p>
        </w:tc>
        <w:tc>
          <w:tcPr>
            <w:tcW w:w="3131" w:type="dxa"/>
          </w:tcPr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>Калкаманова Екатерина Равильевна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12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FD2DF9" w:rsidRPr="00E57122" w:rsidRDefault="00FD2DF9" w:rsidP="00082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FD2DF9" w:rsidRPr="00E57122" w:rsidRDefault="00FD2DF9" w:rsidP="0008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2DF9" w:rsidRDefault="00FD2DF9" w:rsidP="00C17BC0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2DF9" w:rsidRPr="00E86A16" w:rsidRDefault="00FD2DF9" w:rsidP="00C17BC0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D2DF9" w:rsidRDefault="00FD2DF9" w:rsidP="00C17BC0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E86A1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Номинация 2 «Влияние компьютера на организм человека»</w:t>
      </w:r>
    </w:p>
    <w:p w:rsidR="00FD2DF9" w:rsidRPr="00E86A16" w:rsidRDefault="00FD2DF9" w:rsidP="00C17BC0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42"/>
        <w:gridCol w:w="3131"/>
        <w:gridCol w:w="3131"/>
        <w:gridCol w:w="3131"/>
        <w:gridCol w:w="858"/>
        <w:gridCol w:w="859"/>
      </w:tblGrid>
      <w:tr w:rsidR="00FD2DF9" w:rsidRPr="00E835C8">
        <w:tc>
          <w:tcPr>
            <w:tcW w:w="534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42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участника конкурса</w:t>
            </w:r>
          </w:p>
        </w:tc>
        <w:tc>
          <w:tcPr>
            <w:tcW w:w="3131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конкурсной работы</w:t>
            </w:r>
          </w:p>
        </w:tc>
        <w:tc>
          <w:tcPr>
            <w:tcW w:w="3131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ПОУ</w:t>
            </w:r>
          </w:p>
        </w:tc>
        <w:tc>
          <w:tcPr>
            <w:tcW w:w="3131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руководитель конкурсной работы</w:t>
            </w:r>
          </w:p>
        </w:tc>
        <w:tc>
          <w:tcPr>
            <w:tcW w:w="858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Гарагуля А.С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Компьютер и здоровье человека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 учреждение «Ульяновский фармацевтический колледж »</w:t>
            </w:r>
          </w:p>
          <w:p w:rsidR="00FD2DF9" w:rsidRPr="00E835C8" w:rsidRDefault="00FD2DF9" w:rsidP="00AA4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 Российской Федераций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Языченко А.А</w:t>
            </w:r>
          </w:p>
          <w:p w:rsidR="00FD2DF9" w:rsidRPr="00E835C8" w:rsidRDefault="00FD2DF9" w:rsidP="00E12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Аулова Ольга Юрьевна, Трембовлецкая Анастасия Юрьевна, Иванова Ангелина Ивановна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гаджетов на здоровье человека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Бюджетное профессиональное образовательное учреждение Орловской области «Орловский базовый медицинский колледж»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Иванилова Анна Андреевна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Кузнецова Ольга Александровна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«Компьютер и здоровье человека»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бюджетного профессионального образовательного учреждения Республики Марий Эл «Йошкар-Олинский медицинский колледж» в г.Волжске</w:t>
            </w:r>
          </w:p>
        </w:tc>
        <w:tc>
          <w:tcPr>
            <w:tcW w:w="3131" w:type="dxa"/>
          </w:tcPr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Алёшина Ольга Георгиевна, 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Сарвиро Людмила Петровна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Кусакина Анна Вадимовна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Проблема зависимости студентов колледжа от виртуального общения в социальных сетях</w:t>
            </w:r>
          </w:p>
        </w:tc>
        <w:tc>
          <w:tcPr>
            <w:tcW w:w="3131" w:type="dxa"/>
          </w:tcPr>
          <w:p w:rsidR="00FD2DF9" w:rsidRPr="00E835C8" w:rsidRDefault="00FD2DF9" w:rsidP="00AB6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«Самарский медицинский колледж им. Н. Ляпиной»</w:t>
            </w:r>
          </w:p>
        </w:tc>
        <w:tc>
          <w:tcPr>
            <w:tcW w:w="3131" w:type="dxa"/>
          </w:tcPr>
          <w:p w:rsidR="00FD2DF9" w:rsidRPr="00E835C8" w:rsidRDefault="00FD2DF9" w:rsidP="00AB6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Фролова Дарья Владимировна</w:t>
            </w:r>
          </w:p>
          <w:p w:rsidR="00FD2DF9" w:rsidRPr="00E835C8" w:rsidRDefault="00FD2DF9" w:rsidP="00AB6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Увыкина Любовь АнатольевнаПреподаватели дисциплины  «Психология»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Никишкина Мария Олеговна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«Вольский медицинский колледж им. З.И.Маресевой»</w:t>
            </w:r>
          </w:p>
        </w:tc>
        <w:tc>
          <w:tcPr>
            <w:tcW w:w="3131" w:type="dxa"/>
          </w:tcPr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Ружинская Елена Владимировна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НабиуллинаЭльвинаРимовна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электромагнитных волн на здоровье человека</w:t>
            </w:r>
          </w:p>
        </w:tc>
        <w:tc>
          <w:tcPr>
            <w:tcW w:w="3131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Республики Башкортостан 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«Бирскиймедико - фармацевтический колледж »</w:t>
            </w:r>
          </w:p>
        </w:tc>
        <w:tc>
          <w:tcPr>
            <w:tcW w:w="3131" w:type="dxa"/>
          </w:tcPr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Султанов Валерий Мударисович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Масленникова Юлия Сергеевна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«Компьютер и здоровье».</w:t>
            </w:r>
          </w:p>
        </w:tc>
        <w:tc>
          <w:tcPr>
            <w:tcW w:w="3131" w:type="dxa"/>
          </w:tcPr>
          <w:p w:rsidR="00FD2DF9" w:rsidRPr="00E835C8" w:rsidRDefault="00FD2DF9" w:rsidP="00AA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Сарапульский филиал АПОУ УР "РМК МЗ УР" </w:t>
            </w:r>
          </w:p>
        </w:tc>
        <w:tc>
          <w:tcPr>
            <w:tcW w:w="3131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ИшмухаметоваМусалияСахабеевна</w:t>
            </w:r>
          </w:p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9E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ГумероваИльвина, Султанова Эльвина, Хаматнурова Динара</w:t>
            </w:r>
          </w:p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«Влияние компьютера на зрение  и опорно – двигательную систему человека»</w:t>
            </w:r>
          </w:p>
        </w:tc>
        <w:tc>
          <w:tcPr>
            <w:tcW w:w="3131" w:type="dxa"/>
          </w:tcPr>
          <w:p w:rsidR="00FD2DF9" w:rsidRPr="00E835C8" w:rsidRDefault="00FD2DF9" w:rsidP="00AA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образовательное учреждение Республики Башкортостан «Бирский медико-фармацевтический колледж». </w:t>
            </w:r>
          </w:p>
        </w:tc>
        <w:tc>
          <w:tcPr>
            <w:tcW w:w="3131" w:type="dxa"/>
          </w:tcPr>
          <w:p w:rsidR="00FD2DF9" w:rsidRPr="00E835C8" w:rsidRDefault="00FD2DF9" w:rsidP="009E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Позолотина Елена Викторовна</w:t>
            </w:r>
          </w:p>
          <w:p w:rsidR="00FD2DF9" w:rsidRPr="00E835C8" w:rsidRDefault="00FD2DF9" w:rsidP="009E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МухаметяроваГульмира Руслановна</w:t>
            </w:r>
          </w:p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Гарифуллина Динара Ильхамовна</w:t>
            </w:r>
          </w:p>
          <w:p w:rsidR="00FD2DF9" w:rsidRPr="00E835C8" w:rsidRDefault="00FD2DF9" w:rsidP="009E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«Казанский медицинский колледж».</w:t>
            </w:r>
          </w:p>
        </w:tc>
        <w:tc>
          <w:tcPr>
            <w:tcW w:w="3131" w:type="dxa"/>
          </w:tcPr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Кубасова Наталья Владимировна</w:t>
            </w:r>
          </w:p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 фармацевтических дисциплин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Исаева Гурухан Исаевна</w:t>
            </w:r>
          </w:p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"Энгельсский медицинский колледж Святого Луки (Войно-Ясенецкого)"</w:t>
            </w: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Денисова Юлия Леонидовна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Лукшина Юлия Владимировна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психику человека</w:t>
            </w: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"Энгельсский медицинский колледж Святого Луки (Войно-Ясенецкого)"</w:t>
            </w: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Денисова Юлия Леонидовна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Мясникова Елизавета Владимировна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Саратовской области "Энгельсский медицинский колледж Святого Луки (Войно-Ясенецкого)"</w:t>
            </w: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Денисова Юлия Леонидовна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Шишкина А.А.</w:t>
            </w:r>
          </w:p>
        </w:tc>
        <w:tc>
          <w:tcPr>
            <w:tcW w:w="3131" w:type="dxa"/>
          </w:tcPr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организм человека</w:t>
            </w:r>
          </w:p>
        </w:tc>
        <w:tc>
          <w:tcPr>
            <w:tcW w:w="3131" w:type="dxa"/>
          </w:tcPr>
          <w:p w:rsidR="00FD2DF9" w:rsidRPr="00E835C8" w:rsidRDefault="00FD2DF9" w:rsidP="00AB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ГАПОУ СО «Энгельсский  медицинский колледж</w:t>
            </w:r>
          </w:p>
          <w:p w:rsidR="00FD2DF9" w:rsidRPr="00E835C8" w:rsidRDefault="00FD2DF9" w:rsidP="00AB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 xml:space="preserve"> Святого Луки (Войно- Ясенецкого)»</w:t>
            </w:r>
          </w:p>
        </w:tc>
        <w:tc>
          <w:tcPr>
            <w:tcW w:w="3131" w:type="dxa"/>
          </w:tcPr>
          <w:p w:rsidR="00FD2DF9" w:rsidRPr="00E835C8" w:rsidRDefault="00FD2DF9" w:rsidP="00AB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2DF9" w:rsidRPr="00E835C8" w:rsidRDefault="00FD2DF9" w:rsidP="00AB7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к.м.н. Павлова А.И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Касимов Даниил Владиславович</w:t>
            </w:r>
          </w:p>
          <w:p w:rsidR="00FD2DF9" w:rsidRPr="00E835C8" w:rsidRDefault="00FD2DF9" w:rsidP="00E12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компьютера на эндокринную систему человека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Глазовский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Ф.А.Пушиной Министерства здравоохранения Удмуртской Республики»</w:t>
            </w:r>
          </w:p>
        </w:tc>
        <w:tc>
          <w:tcPr>
            <w:tcW w:w="3131" w:type="dxa"/>
          </w:tcPr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Данилова Марина Владимировна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иностранного языка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86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ДжангазиеваАнараБауржановна</w:t>
            </w:r>
          </w:p>
        </w:tc>
        <w:tc>
          <w:tcPr>
            <w:tcW w:w="3131" w:type="dxa"/>
          </w:tcPr>
          <w:p w:rsidR="00FD2DF9" w:rsidRPr="00E835C8" w:rsidRDefault="00FD2DF9" w:rsidP="0086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 информационных технологий на психику человека</w:t>
            </w:r>
          </w:p>
        </w:tc>
        <w:tc>
          <w:tcPr>
            <w:tcW w:w="3131" w:type="dxa"/>
          </w:tcPr>
          <w:p w:rsidR="00FD2DF9" w:rsidRPr="00E835C8" w:rsidRDefault="00FD2DF9" w:rsidP="0086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</w:t>
            </w:r>
          </w:p>
          <w:p w:rsidR="00FD2DF9" w:rsidRPr="00E835C8" w:rsidRDefault="00FD2DF9" w:rsidP="0086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"Профессиональная образовательная организация</w:t>
            </w:r>
          </w:p>
          <w:p w:rsidR="00FD2DF9" w:rsidRPr="00E835C8" w:rsidRDefault="00FD2DF9" w:rsidP="0086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"Астраханский базовый медицинский колледж"</w:t>
            </w:r>
          </w:p>
        </w:tc>
        <w:tc>
          <w:tcPr>
            <w:tcW w:w="3131" w:type="dxa"/>
          </w:tcPr>
          <w:p w:rsidR="00FD2DF9" w:rsidRPr="00E835C8" w:rsidRDefault="00FD2DF9" w:rsidP="00866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Артемьева Анастасия Вячеславовна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052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Костенков Александр Максимович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Упражнения при работе с компьютером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AD5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медицинский колледж»</w:t>
            </w:r>
          </w:p>
        </w:tc>
        <w:tc>
          <w:tcPr>
            <w:tcW w:w="3131" w:type="dxa"/>
          </w:tcPr>
          <w:p w:rsidR="00FD2DF9" w:rsidRPr="00E835C8" w:rsidRDefault="00FD2DF9" w:rsidP="00052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Белопольская Виктория Автандиловна</w:t>
            </w:r>
          </w:p>
          <w:p w:rsidR="00FD2DF9" w:rsidRPr="00E835C8" w:rsidRDefault="00FD2DF9" w:rsidP="00052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Бодрова Татьяна Николаевна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Компьютер: вред или польза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медицинский колледж»</w:t>
            </w: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Белопольская Виктория Автандиловна</w:t>
            </w:r>
          </w:p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D2DF9" w:rsidRPr="00E835C8" w:rsidRDefault="00FD2DF9" w:rsidP="00A05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2DF9" w:rsidRPr="00E835C8">
        <w:tc>
          <w:tcPr>
            <w:tcW w:w="534" w:type="dxa"/>
          </w:tcPr>
          <w:p w:rsidR="00FD2DF9" w:rsidRPr="00E835C8" w:rsidRDefault="00FD2DF9" w:rsidP="005F0BC1">
            <w:pPr>
              <w:numPr>
                <w:ilvl w:val="0"/>
                <w:numId w:val="7"/>
              </w:num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Суракова Алена Юрьевна</w:t>
            </w:r>
          </w:p>
          <w:p w:rsidR="00FD2DF9" w:rsidRPr="00E835C8" w:rsidRDefault="00FD2DF9" w:rsidP="00932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Влияние компьютерного излучения на организм</w:t>
            </w:r>
          </w:p>
          <w:p w:rsidR="00FD2DF9" w:rsidRPr="00E835C8" w:rsidRDefault="00FD2DF9" w:rsidP="00F20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Аркадакский филиал Государственного автономного профессионального образовательного учреждения Саратовской области «Балашовский медицинский колледж»</w:t>
            </w:r>
          </w:p>
        </w:tc>
        <w:tc>
          <w:tcPr>
            <w:tcW w:w="3131" w:type="dxa"/>
          </w:tcPr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Белопольская Виктория Автандиловна</w:t>
            </w:r>
          </w:p>
          <w:p w:rsidR="00FD2DF9" w:rsidRPr="00E835C8" w:rsidRDefault="00FD2DF9" w:rsidP="00126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58" w:type="dxa"/>
          </w:tcPr>
          <w:p w:rsidR="00FD2DF9" w:rsidRPr="00E835C8" w:rsidRDefault="00FD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FD2DF9" w:rsidRPr="00E835C8" w:rsidRDefault="00FD2DF9" w:rsidP="00C17BC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2DF9" w:rsidRPr="00E86A16" w:rsidRDefault="00FD2DF9" w:rsidP="00C17B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2DF9" w:rsidRPr="00E86A16" w:rsidRDefault="00FD2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2DF9" w:rsidRPr="00E86A16" w:rsidSect="000338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B3E"/>
    <w:multiLevelType w:val="hybridMultilevel"/>
    <w:tmpl w:val="D9F62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4EA9"/>
    <w:multiLevelType w:val="hybridMultilevel"/>
    <w:tmpl w:val="F1A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7B1"/>
    <w:multiLevelType w:val="hybridMultilevel"/>
    <w:tmpl w:val="165E7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E22F2"/>
    <w:multiLevelType w:val="hybridMultilevel"/>
    <w:tmpl w:val="8E306556"/>
    <w:lvl w:ilvl="0" w:tplc="0FA6D4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D18C0"/>
    <w:multiLevelType w:val="hybridMultilevel"/>
    <w:tmpl w:val="5C464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C6149"/>
    <w:multiLevelType w:val="hybridMultilevel"/>
    <w:tmpl w:val="599E9846"/>
    <w:lvl w:ilvl="0" w:tplc="4AB8F744">
      <w:start w:val="1"/>
      <w:numFmt w:val="decimal"/>
      <w:lvlText w:val="%1."/>
      <w:lvlJc w:val="left"/>
      <w:pPr>
        <w:ind w:left="39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6DF3572E"/>
    <w:multiLevelType w:val="hybridMultilevel"/>
    <w:tmpl w:val="6F70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BAA"/>
    <w:rsid w:val="0000239B"/>
    <w:rsid w:val="0000367A"/>
    <w:rsid w:val="000113AF"/>
    <w:rsid w:val="00027180"/>
    <w:rsid w:val="000338E6"/>
    <w:rsid w:val="00036972"/>
    <w:rsid w:val="00043037"/>
    <w:rsid w:val="00047297"/>
    <w:rsid w:val="00052F35"/>
    <w:rsid w:val="00061575"/>
    <w:rsid w:val="000744A0"/>
    <w:rsid w:val="00082FF3"/>
    <w:rsid w:val="00094B72"/>
    <w:rsid w:val="000B27BC"/>
    <w:rsid w:val="000C4C83"/>
    <w:rsid w:val="000C6841"/>
    <w:rsid w:val="00102446"/>
    <w:rsid w:val="00110911"/>
    <w:rsid w:val="001113FE"/>
    <w:rsid w:val="0011760A"/>
    <w:rsid w:val="0012659C"/>
    <w:rsid w:val="00137EF2"/>
    <w:rsid w:val="001423FF"/>
    <w:rsid w:val="00146127"/>
    <w:rsid w:val="00165885"/>
    <w:rsid w:val="001C348E"/>
    <w:rsid w:val="001D3470"/>
    <w:rsid w:val="001D5D8E"/>
    <w:rsid w:val="001E124A"/>
    <w:rsid w:val="001F2484"/>
    <w:rsid w:val="001F4783"/>
    <w:rsid w:val="00200BAA"/>
    <w:rsid w:val="002564B2"/>
    <w:rsid w:val="002607FF"/>
    <w:rsid w:val="00282039"/>
    <w:rsid w:val="00295524"/>
    <w:rsid w:val="00302820"/>
    <w:rsid w:val="00313BAF"/>
    <w:rsid w:val="00364939"/>
    <w:rsid w:val="00375A77"/>
    <w:rsid w:val="003805E3"/>
    <w:rsid w:val="00381A99"/>
    <w:rsid w:val="003A2AFD"/>
    <w:rsid w:val="003D1258"/>
    <w:rsid w:val="00412422"/>
    <w:rsid w:val="00412B87"/>
    <w:rsid w:val="00437DF8"/>
    <w:rsid w:val="00446218"/>
    <w:rsid w:val="00452E1C"/>
    <w:rsid w:val="00463100"/>
    <w:rsid w:val="00471A6B"/>
    <w:rsid w:val="004B2BE6"/>
    <w:rsid w:val="005043C5"/>
    <w:rsid w:val="005147FD"/>
    <w:rsid w:val="00527693"/>
    <w:rsid w:val="005414C9"/>
    <w:rsid w:val="00570CA1"/>
    <w:rsid w:val="005748A8"/>
    <w:rsid w:val="00587ECB"/>
    <w:rsid w:val="005B02BA"/>
    <w:rsid w:val="005B1F08"/>
    <w:rsid w:val="005B7316"/>
    <w:rsid w:val="005C1123"/>
    <w:rsid w:val="005C404C"/>
    <w:rsid w:val="005D42BC"/>
    <w:rsid w:val="005F0BC1"/>
    <w:rsid w:val="005F6191"/>
    <w:rsid w:val="00614884"/>
    <w:rsid w:val="00623F93"/>
    <w:rsid w:val="00643B81"/>
    <w:rsid w:val="00653823"/>
    <w:rsid w:val="0067300A"/>
    <w:rsid w:val="00694DF3"/>
    <w:rsid w:val="006B4A0B"/>
    <w:rsid w:val="006B6FF6"/>
    <w:rsid w:val="006D08A0"/>
    <w:rsid w:val="006E7888"/>
    <w:rsid w:val="007133C7"/>
    <w:rsid w:val="007173FB"/>
    <w:rsid w:val="00726D98"/>
    <w:rsid w:val="00733DDE"/>
    <w:rsid w:val="0074202F"/>
    <w:rsid w:val="007543C0"/>
    <w:rsid w:val="0077632C"/>
    <w:rsid w:val="00782608"/>
    <w:rsid w:val="007859F1"/>
    <w:rsid w:val="007D46D8"/>
    <w:rsid w:val="007E6DA4"/>
    <w:rsid w:val="00817CC8"/>
    <w:rsid w:val="008207B2"/>
    <w:rsid w:val="00852517"/>
    <w:rsid w:val="00866274"/>
    <w:rsid w:val="00875E70"/>
    <w:rsid w:val="008A4CAD"/>
    <w:rsid w:val="008B53D3"/>
    <w:rsid w:val="008B7E7B"/>
    <w:rsid w:val="008D41B9"/>
    <w:rsid w:val="008E0455"/>
    <w:rsid w:val="008E3375"/>
    <w:rsid w:val="00903C12"/>
    <w:rsid w:val="009048F2"/>
    <w:rsid w:val="009116CC"/>
    <w:rsid w:val="00913E74"/>
    <w:rsid w:val="00917E2A"/>
    <w:rsid w:val="00923DAB"/>
    <w:rsid w:val="00932021"/>
    <w:rsid w:val="009563BA"/>
    <w:rsid w:val="00983765"/>
    <w:rsid w:val="009A1269"/>
    <w:rsid w:val="009D785A"/>
    <w:rsid w:val="009E4280"/>
    <w:rsid w:val="009E6EA1"/>
    <w:rsid w:val="00A057F4"/>
    <w:rsid w:val="00A25A28"/>
    <w:rsid w:val="00A54C8A"/>
    <w:rsid w:val="00A622A0"/>
    <w:rsid w:val="00A63ABA"/>
    <w:rsid w:val="00A84CE0"/>
    <w:rsid w:val="00AA4560"/>
    <w:rsid w:val="00AB6BD0"/>
    <w:rsid w:val="00AB7D4C"/>
    <w:rsid w:val="00AD5AFD"/>
    <w:rsid w:val="00B203A1"/>
    <w:rsid w:val="00B474D4"/>
    <w:rsid w:val="00B75537"/>
    <w:rsid w:val="00B843BA"/>
    <w:rsid w:val="00B87917"/>
    <w:rsid w:val="00B914D7"/>
    <w:rsid w:val="00B96A07"/>
    <w:rsid w:val="00BD0CFC"/>
    <w:rsid w:val="00BD42C8"/>
    <w:rsid w:val="00BF2C44"/>
    <w:rsid w:val="00BF7FD7"/>
    <w:rsid w:val="00C044CA"/>
    <w:rsid w:val="00C17BC0"/>
    <w:rsid w:val="00C30330"/>
    <w:rsid w:val="00C44098"/>
    <w:rsid w:val="00C61FEA"/>
    <w:rsid w:val="00C62B67"/>
    <w:rsid w:val="00CA1120"/>
    <w:rsid w:val="00CC63AC"/>
    <w:rsid w:val="00CD0BE9"/>
    <w:rsid w:val="00CD4AF2"/>
    <w:rsid w:val="00CD7081"/>
    <w:rsid w:val="00CF5AAD"/>
    <w:rsid w:val="00D25B82"/>
    <w:rsid w:val="00D358A6"/>
    <w:rsid w:val="00D3639C"/>
    <w:rsid w:val="00D440ED"/>
    <w:rsid w:val="00D64F3A"/>
    <w:rsid w:val="00D65BD6"/>
    <w:rsid w:val="00D672C0"/>
    <w:rsid w:val="00D91BFC"/>
    <w:rsid w:val="00DC2639"/>
    <w:rsid w:val="00DF5786"/>
    <w:rsid w:val="00DF79A3"/>
    <w:rsid w:val="00DF7D4D"/>
    <w:rsid w:val="00E11535"/>
    <w:rsid w:val="00E115A0"/>
    <w:rsid w:val="00E12FEC"/>
    <w:rsid w:val="00E33AC8"/>
    <w:rsid w:val="00E53264"/>
    <w:rsid w:val="00E57122"/>
    <w:rsid w:val="00E80714"/>
    <w:rsid w:val="00E83034"/>
    <w:rsid w:val="00E835C8"/>
    <w:rsid w:val="00E86A16"/>
    <w:rsid w:val="00EA2F92"/>
    <w:rsid w:val="00EA4398"/>
    <w:rsid w:val="00EA4C09"/>
    <w:rsid w:val="00EB0386"/>
    <w:rsid w:val="00EB1645"/>
    <w:rsid w:val="00EE746E"/>
    <w:rsid w:val="00F20E5D"/>
    <w:rsid w:val="00F2438D"/>
    <w:rsid w:val="00F30711"/>
    <w:rsid w:val="00F341F2"/>
    <w:rsid w:val="00F407A7"/>
    <w:rsid w:val="00F77D5E"/>
    <w:rsid w:val="00F8095E"/>
    <w:rsid w:val="00FA2735"/>
    <w:rsid w:val="00FB4658"/>
    <w:rsid w:val="00FC2101"/>
    <w:rsid w:val="00FC53BD"/>
    <w:rsid w:val="00FD2DF9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0B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0BAA"/>
    <w:pPr>
      <w:ind w:left="720"/>
    </w:pPr>
  </w:style>
  <w:style w:type="character" w:styleId="Hyperlink">
    <w:name w:val="Hyperlink"/>
    <w:basedOn w:val="DefaultParagraphFont"/>
    <w:uiPriority w:val="99"/>
    <w:rsid w:val="00200BAA"/>
    <w:rPr>
      <w:color w:val="0000FF"/>
      <w:u w:val="single"/>
    </w:rPr>
  </w:style>
  <w:style w:type="paragraph" w:styleId="NoSpacing">
    <w:name w:val="No Spacing"/>
    <w:uiPriority w:val="99"/>
    <w:qFormat/>
    <w:rsid w:val="00200BAA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locked/>
    <w:rsid w:val="005D42BC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C34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348E"/>
    <w:rPr>
      <w:rFonts w:eastAsia="Times New Roman"/>
      <w:sz w:val="24"/>
      <w:szCs w:val="24"/>
      <w:lang w:val="ru-RU" w:eastAsia="ru-RU"/>
    </w:rPr>
  </w:style>
  <w:style w:type="table" w:customStyle="1" w:styleId="1">
    <w:name w:val="Сетка таблицы1"/>
    <w:uiPriority w:val="99"/>
    <w:rsid w:val="00CC63AC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FA8132F23B594A8D403DA384D262C9" ma:contentTypeVersion="" ma:contentTypeDescription="Создание документа." ma:contentTypeScope="" ma:versionID="2787a4e8e7561fcd0a84ad0fdee96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9B4BC-14F2-4077-9DC7-5AF8A8F3EEB6}"/>
</file>

<file path=customXml/itemProps2.xml><?xml version="1.0" encoding="utf-8"?>
<ds:datastoreItem xmlns:ds="http://schemas.openxmlformats.org/officeDocument/2006/customXml" ds:itemID="{1C075A7B-466F-4EA6-9154-671FAF7F9C83}"/>
</file>

<file path=customXml/itemProps3.xml><?xml version="1.0" encoding="utf-8"?>
<ds:datastoreItem xmlns:ds="http://schemas.openxmlformats.org/officeDocument/2006/customXml" ds:itemID="{A77F5086-D085-4FE4-B3D7-60CD853316B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2135</TotalTime>
  <Pages>5</Pages>
  <Words>1208</Words>
  <Characters>6888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42</cp:revision>
  <dcterms:created xsi:type="dcterms:W3CDTF">2017-01-24T10:20:00Z</dcterms:created>
  <dcterms:modified xsi:type="dcterms:W3CDTF">2018-06-28T10:06:00Z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0x01010017FA8132F23B594A8D403DA384D262C9</vt:lpwstr>
  </property>
</Properties>
</file>